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E5" w:rsidRPr="004A0689" w:rsidRDefault="00C963E5" w:rsidP="00C963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689">
        <w:rPr>
          <w:rFonts w:ascii="Times New Roman" w:hAnsi="Times New Roman" w:cs="Times New Roman"/>
          <w:b/>
          <w:bCs/>
          <w:sz w:val="24"/>
          <w:szCs w:val="24"/>
        </w:rPr>
        <w:t xml:space="preserve">ICAR-National Research Centre for Banana </w:t>
      </w:r>
    </w:p>
    <w:p w:rsidR="00C963E5" w:rsidRPr="004A0689" w:rsidRDefault="00C963E5" w:rsidP="00C963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689">
        <w:rPr>
          <w:rFonts w:ascii="Times New Roman" w:hAnsi="Times New Roman" w:cs="Times New Roman"/>
          <w:b/>
          <w:bCs/>
          <w:sz w:val="24"/>
          <w:szCs w:val="24"/>
        </w:rPr>
        <w:t>Trichy – 620102</w:t>
      </w:r>
    </w:p>
    <w:p w:rsidR="00C963E5" w:rsidRPr="004A0689" w:rsidRDefault="00C963E5" w:rsidP="00C963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3AC2" w:rsidRDefault="00C963E5" w:rsidP="005E3A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689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Pr="004A0689">
        <w:rPr>
          <w:rFonts w:ascii="Times New Roman" w:hAnsi="Times New Roman" w:cs="Times New Roman"/>
          <w:b/>
          <w:bCs/>
          <w:sz w:val="24"/>
          <w:szCs w:val="24"/>
        </w:rPr>
        <w:t xml:space="preserve">forma </w:t>
      </w:r>
      <w:r w:rsidR="0071329A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71329A" w:rsidRPr="0071329A">
        <w:rPr>
          <w:rFonts w:ascii="Times New Roman" w:hAnsi="Times New Roman" w:cs="Times New Roman"/>
          <w:b/>
          <w:bCs/>
          <w:sz w:val="24"/>
          <w:szCs w:val="24"/>
        </w:rPr>
        <w:t>Gas Chromatography</w:t>
      </w:r>
      <w:r w:rsidR="0071329A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71329A" w:rsidRPr="0071329A">
        <w:rPr>
          <w:rFonts w:ascii="Times New Roman" w:hAnsi="Times New Roman" w:cs="Times New Roman"/>
          <w:b/>
          <w:bCs/>
          <w:sz w:val="24"/>
          <w:szCs w:val="24"/>
        </w:rPr>
        <w:t>Mass Spectrometry</w:t>
      </w:r>
      <w:r w:rsidR="00E92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507">
        <w:rPr>
          <w:rFonts w:ascii="Times New Roman" w:hAnsi="Times New Roman" w:cs="Times New Roman"/>
          <w:b/>
          <w:bCs/>
          <w:sz w:val="24"/>
          <w:szCs w:val="24"/>
        </w:rPr>
        <w:t xml:space="preserve">sample </w:t>
      </w:r>
      <w:r w:rsidR="00E9295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1329A">
        <w:rPr>
          <w:rFonts w:ascii="Times New Roman" w:hAnsi="Times New Roman" w:cs="Times New Roman"/>
          <w:b/>
          <w:bCs/>
          <w:sz w:val="24"/>
          <w:szCs w:val="24"/>
        </w:rPr>
        <w:t>nalysis</w:t>
      </w:r>
      <w:r w:rsidR="00E92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3AC2">
        <w:rPr>
          <w:rFonts w:ascii="Times New Roman" w:hAnsi="Times New Roman" w:cs="Times New Roman"/>
          <w:b/>
          <w:bCs/>
          <w:sz w:val="24"/>
          <w:szCs w:val="24"/>
        </w:rPr>
        <w:t>from</w:t>
      </w:r>
    </w:p>
    <w:p w:rsidR="00C963E5" w:rsidRPr="004A0689" w:rsidRDefault="00E9295B" w:rsidP="005E3A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ICAR-NRCB</w:t>
      </w:r>
      <w:r w:rsidR="005E3A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E3AC2">
        <w:rPr>
          <w:rFonts w:ascii="Times New Roman" w:hAnsi="Times New Roman" w:cs="Times New Roman"/>
          <w:b/>
          <w:bCs/>
          <w:sz w:val="24"/>
          <w:szCs w:val="24"/>
        </w:rPr>
        <w:t>Trichy</w:t>
      </w:r>
      <w:proofErr w:type="spellEnd"/>
    </w:p>
    <w:p w:rsidR="00C963E5" w:rsidRPr="004A0689" w:rsidRDefault="00C963E5" w:rsidP="00C963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174" w:type="dxa"/>
        <w:tblInd w:w="720" w:type="dxa"/>
        <w:tblLook w:val="04A0"/>
      </w:tblPr>
      <w:tblGrid>
        <w:gridCol w:w="3357"/>
        <w:gridCol w:w="289"/>
        <w:gridCol w:w="5528"/>
      </w:tblGrid>
      <w:tr w:rsidR="00C25C0E" w:rsidRPr="004A0689" w:rsidTr="003207C9">
        <w:tc>
          <w:tcPr>
            <w:tcW w:w="3357" w:type="dxa"/>
          </w:tcPr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89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Scientistwith designation </w:t>
            </w:r>
          </w:p>
        </w:tc>
        <w:tc>
          <w:tcPr>
            <w:tcW w:w="289" w:type="dxa"/>
          </w:tcPr>
          <w:p w:rsidR="00C25C0E" w:rsidRPr="004A0689" w:rsidRDefault="00C25C0E" w:rsidP="0014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C25C0E" w:rsidRPr="004A0689" w:rsidRDefault="00C25C0E" w:rsidP="0014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0E" w:rsidRPr="004A0689" w:rsidTr="003207C9">
        <w:tc>
          <w:tcPr>
            <w:tcW w:w="3357" w:type="dxa"/>
          </w:tcPr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89">
              <w:rPr>
                <w:rFonts w:ascii="Times New Roman" w:hAnsi="Times New Roman" w:cs="Times New Roman"/>
                <w:sz w:val="24"/>
                <w:szCs w:val="24"/>
              </w:rPr>
              <w:t>Division/Section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/Lab</w:t>
            </w:r>
          </w:p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</w:tcPr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C25C0E" w:rsidRPr="004A0689" w:rsidRDefault="00C25C0E" w:rsidP="00143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0E" w:rsidRPr="004A0689" w:rsidTr="003207C9">
        <w:tc>
          <w:tcPr>
            <w:tcW w:w="3357" w:type="dxa"/>
          </w:tcPr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of the project</w:t>
            </w:r>
          </w:p>
        </w:tc>
        <w:tc>
          <w:tcPr>
            <w:tcW w:w="289" w:type="dxa"/>
          </w:tcPr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Institute/ Externally funded</w:t>
            </w:r>
          </w:p>
        </w:tc>
      </w:tr>
      <w:tr w:rsidR="00C25C0E" w:rsidRPr="004A0689" w:rsidTr="003207C9">
        <w:tc>
          <w:tcPr>
            <w:tcW w:w="3357" w:type="dxa"/>
          </w:tcPr>
          <w:p w:rsidR="00C25C0E" w:rsidRPr="004A0689" w:rsidRDefault="00385BC2" w:rsidP="0038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No. &amp; </w:t>
            </w:r>
            <w:r w:rsidR="00C25C0E">
              <w:rPr>
                <w:rFonts w:ascii="Times New Roman" w:hAnsi="Times New Roman" w:cs="Times New Roman"/>
                <w:sz w:val="24"/>
                <w:szCs w:val="24"/>
              </w:rPr>
              <w:t>Name of the project</w:t>
            </w:r>
          </w:p>
        </w:tc>
        <w:tc>
          <w:tcPr>
            <w:tcW w:w="289" w:type="dxa"/>
          </w:tcPr>
          <w:p w:rsidR="00C25C0E" w:rsidRPr="004A0689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C25C0E" w:rsidRDefault="00C25C0E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9D" w:rsidRPr="004A0689" w:rsidRDefault="0021289D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C2" w:rsidRPr="004A0689" w:rsidTr="003207C9">
        <w:tc>
          <w:tcPr>
            <w:tcW w:w="3357" w:type="dxa"/>
          </w:tcPr>
          <w:p w:rsidR="00385BC2" w:rsidRPr="004A0689" w:rsidRDefault="00385BC2" w:rsidP="007E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externally funded project? mode of payment</w:t>
            </w:r>
          </w:p>
        </w:tc>
        <w:tc>
          <w:tcPr>
            <w:tcW w:w="289" w:type="dxa"/>
          </w:tcPr>
          <w:p w:rsidR="00385BC2" w:rsidRPr="004A0689" w:rsidRDefault="00385BC2" w:rsidP="007E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385BC2" w:rsidRPr="004A0689" w:rsidRDefault="00385BC2" w:rsidP="007E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transfer</w:t>
            </w:r>
          </w:p>
        </w:tc>
      </w:tr>
      <w:tr w:rsidR="00385BC2" w:rsidRPr="004A0689" w:rsidTr="003207C9">
        <w:tc>
          <w:tcPr>
            <w:tcW w:w="3357" w:type="dxa"/>
          </w:tcPr>
          <w:p w:rsidR="00385BC2" w:rsidRPr="004A0689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the samples </w:t>
            </w:r>
          </w:p>
        </w:tc>
        <w:tc>
          <w:tcPr>
            <w:tcW w:w="289" w:type="dxa"/>
          </w:tcPr>
          <w:p w:rsidR="00385BC2" w:rsidRPr="004A0689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385BC2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Number of samples:</w:t>
            </w:r>
          </w:p>
          <w:p w:rsidR="00385BC2" w:rsidRPr="004A0689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Sample Code:</w:t>
            </w:r>
          </w:p>
        </w:tc>
      </w:tr>
      <w:tr w:rsidR="00385BC2" w:rsidRPr="004A0689" w:rsidTr="003207C9">
        <w:tc>
          <w:tcPr>
            <w:tcW w:w="3357" w:type="dxa"/>
          </w:tcPr>
          <w:p w:rsidR="00385BC2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submission</w:t>
            </w:r>
          </w:p>
        </w:tc>
        <w:tc>
          <w:tcPr>
            <w:tcW w:w="289" w:type="dxa"/>
          </w:tcPr>
          <w:p w:rsidR="00385BC2" w:rsidRPr="004A0689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385BC2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C2" w:rsidRPr="004A0689" w:rsidTr="003207C9">
        <w:tc>
          <w:tcPr>
            <w:tcW w:w="3357" w:type="dxa"/>
          </w:tcPr>
          <w:p w:rsidR="00385BC2" w:rsidRDefault="00385BC2" w:rsidP="0032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Attachment of specific methodology for the analysis</w:t>
            </w:r>
          </w:p>
        </w:tc>
        <w:tc>
          <w:tcPr>
            <w:tcW w:w="289" w:type="dxa"/>
          </w:tcPr>
          <w:p w:rsidR="00385BC2" w:rsidRPr="004A0689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385BC2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Submitted/ Not submitted</w:t>
            </w:r>
          </w:p>
        </w:tc>
      </w:tr>
      <w:tr w:rsidR="00385BC2" w:rsidRPr="004A0689" w:rsidTr="003207C9">
        <w:tc>
          <w:tcPr>
            <w:tcW w:w="3357" w:type="dxa"/>
          </w:tcPr>
          <w:p w:rsidR="00385BC2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Volatile collection needed for the samples</w:t>
            </w:r>
          </w:p>
        </w:tc>
        <w:tc>
          <w:tcPr>
            <w:tcW w:w="289" w:type="dxa"/>
          </w:tcPr>
          <w:p w:rsidR="00385BC2" w:rsidRPr="004A0689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385BC2" w:rsidRPr="004A0689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 NO</w:t>
            </w:r>
          </w:p>
        </w:tc>
      </w:tr>
      <w:tr w:rsidR="00385BC2" w:rsidRPr="004A0689" w:rsidTr="003207C9">
        <w:tc>
          <w:tcPr>
            <w:tcW w:w="3357" w:type="dxa"/>
          </w:tcPr>
          <w:p w:rsidR="00385BC2" w:rsidRDefault="00385BC2" w:rsidP="0038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yes? Method of collection</w:t>
            </w:r>
          </w:p>
        </w:tc>
        <w:tc>
          <w:tcPr>
            <w:tcW w:w="289" w:type="dxa"/>
          </w:tcPr>
          <w:p w:rsidR="00385BC2" w:rsidRPr="004A0689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385BC2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Solvent extraction</w:t>
            </w:r>
          </w:p>
          <w:p w:rsidR="00385BC2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Soxhlet extraction</w:t>
            </w:r>
          </w:p>
          <w:p w:rsidR="00385BC2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Cold extraction</w:t>
            </w:r>
          </w:p>
          <w:p w:rsidR="00385BC2" w:rsidRDefault="00385BC2" w:rsidP="0014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Air entertainment collection</w:t>
            </w:r>
          </w:p>
        </w:tc>
      </w:tr>
    </w:tbl>
    <w:p w:rsidR="00C963E5" w:rsidRPr="004A0689" w:rsidRDefault="00C963E5" w:rsidP="00C963E5">
      <w:pPr>
        <w:rPr>
          <w:rFonts w:ascii="Times New Roman" w:hAnsi="Times New Roman" w:cs="Times New Roman"/>
          <w:sz w:val="24"/>
          <w:szCs w:val="24"/>
        </w:rPr>
      </w:pPr>
    </w:p>
    <w:p w:rsidR="003021D0" w:rsidRDefault="003021D0" w:rsidP="003021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5A01" w:rsidRPr="0021289D" w:rsidRDefault="00C963E5" w:rsidP="003021D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289D">
        <w:rPr>
          <w:rFonts w:ascii="Times New Roman" w:hAnsi="Times New Roman" w:cs="Times New Roman"/>
          <w:b/>
          <w:bCs/>
          <w:sz w:val="24"/>
          <w:szCs w:val="24"/>
        </w:rPr>
        <w:t xml:space="preserve">Signature </w:t>
      </w:r>
    </w:p>
    <w:p w:rsidR="00315A01" w:rsidRPr="0021289D" w:rsidRDefault="00315A01" w:rsidP="003021D0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63E5" w:rsidRPr="0021289D" w:rsidRDefault="00C963E5" w:rsidP="0021289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28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Recommendation of Section Head</w:t>
      </w:r>
    </w:p>
    <w:p w:rsidR="0021289D" w:rsidRPr="0021289D" w:rsidRDefault="0021289D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5025E" w:rsidRDefault="00C963E5" w:rsidP="00315A01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28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Remarks of the Director</w:t>
      </w:r>
    </w:p>
    <w:sectPr w:rsidR="00B5025E" w:rsidSect="00143CC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3E5"/>
    <w:rsid w:val="00143CCE"/>
    <w:rsid w:val="0014436F"/>
    <w:rsid w:val="00176AC0"/>
    <w:rsid w:val="0021289D"/>
    <w:rsid w:val="00213F5C"/>
    <w:rsid w:val="003021D0"/>
    <w:rsid w:val="00315A01"/>
    <w:rsid w:val="003207C9"/>
    <w:rsid w:val="00385BC2"/>
    <w:rsid w:val="00403438"/>
    <w:rsid w:val="00440507"/>
    <w:rsid w:val="004F6FC8"/>
    <w:rsid w:val="005421BF"/>
    <w:rsid w:val="005E2B93"/>
    <w:rsid w:val="005E3AC2"/>
    <w:rsid w:val="00631DC5"/>
    <w:rsid w:val="0071329A"/>
    <w:rsid w:val="00977FDD"/>
    <w:rsid w:val="00A40288"/>
    <w:rsid w:val="00B5025E"/>
    <w:rsid w:val="00B71548"/>
    <w:rsid w:val="00B801B2"/>
    <w:rsid w:val="00C25C0E"/>
    <w:rsid w:val="00C963E5"/>
    <w:rsid w:val="00D7393F"/>
    <w:rsid w:val="00E62297"/>
    <w:rsid w:val="00E9295B"/>
    <w:rsid w:val="00EE44CA"/>
    <w:rsid w:val="00F4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3E5"/>
    <w:pPr>
      <w:spacing w:after="0"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3E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 Mohanasundaram</dc:creator>
  <cp:lastModifiedBy>Dr A Mohanasundaram</cp:lastModifiedBy>
  <cp:revision>4</cp:revision>
  <cp:lastPrinted>2024-07-25T09:24:00Z</cp:lastPrinted>
  <dcterms:created xsi:type="dcterms:W3CDTF">2024-07-25T09:45:00Z</dcterms:created>
  <dcterms:modified xsi:type="dcterms:W3CDTF">2024-12-10T04:10:00Z</dcterms:modified>
</cp:coreProperties>
</file>